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55" w:rsidRPr="00D06E73" w:rsidRDefault="00714455" w:rsidP="00D06E73">
      <w:pPr>
        <w:jc w:val="center"/>
        <w:rPr>
          <w:b/>
          <w:bCs/>
          <w:sz w:val="28"/>
          <w:szCs w:val="26"/>
        </w:rPr>
      </w:pPr>
      <w:r w:rsidRPr="00D06E73">
        <w:rPr>
          <w:b/>
          <w:bCs/>
          <w:sz w:val="28"/>
          <w:szCs w:val="26"/>
        </w:rPr>
        <w:t xml:space="preserve">NOTA SOBRE </w:t>
      </w:r>
      <w:r w:rsidR="00443904" w:rsidRPr="00D06E73">
        <w:rPr>
          <w:b/>
          <w:bCs/>
          <w:sz w:val="28"/>
          <w:szCs w:val="26"/>
        </w:rPr>
        <w:t>APROVAÇÃO D</w:t>
      </w:r>
      <w:r w:rsidRPr="00D06E73">
        <w:rPr>
          <w:b/>
          <w:bCs/>
          <w:sz w:val="28"/>
          <w:szCs w:val="26"/>
        </w:rPr>
        <w:t>AS CONTAS ANUAIS DE 2017 – POÇÕES (BA)</w:t>
      </w:r>
    </w:p>
    <w:p w:rsidR="00714455" w:rsidRDefault="00714455" w:rsidP="00714455">
      <w:r>
        <w:t xml:space="preserve">O Prefeito de </w:t>
      </w:r>
      <w:proofErr w:type="gramStart"/>
      <w:r>
        <w:t>Poções(</w:t>
      </w:r>
      <w:proofErr w:type="gramEnd"/>
      <w:r>
        <w:t>BA), Leandro Araújo Mascarenhas, vem a público esclarecer sobre a matéria veiculada pelo site do TCM(BA) de 22/11/2018, com o título “</w:t>
      </w:r>
      <w:r w:rsidRPr="00714455">
        <w:t>Prefeito de Poções é multado em R$51,6 mil</w:t>
      </w:r>
      <w:r>
        <w:t>”:</w:t>
      </w:r>
    </w:p>
    <w:p w:rsidR="00714455" w:rsidRDefault="00714455" w:rsidP="00714455">
      <w:pPr>
        <w:jc w:val="both"/>
      </w:pPr>
      <w:r>
        <w:t xml:space="preserve">Apesar de ter suas contas aprovadas, a publicação da matéria fez ênfase apenas ao fato do gestor ter sido multado em R$ 51,6 mil reais, o que gerou uma indignação </w:t>
      </w:r>
      <w:r w:rsidR="00C11D5A">
        <w:t>por parte de nossa administração</w:t>
      </w:r>
      <w:r>
        <w:t>, uma vez que a origem dessa multa, como ficou explicado no texto da matéria: “</w:t>
      </w:r>
      <w:r w:rsidRPr="00714455">
        <w:t>O gestor também foi multado em R$51.627,78, correspondente a 30% de sua remuneração anual, por não ter promovido, na forma e nos prazos da lei, a redução das despesas com pessoal. Os gastos atingiram o percentual de 54,96% da receita corrente líquida do município, superior ao limite máximo de 54%, definido na LRF</w:t>
      </w:r>
      <w:r>
        <w:t xml:space="preserve">”, foi em função </w:t>
      </w:r>
      <w:r w:rsidR="00443904">
        <w:t xml:space="preserve">EXCLUSIVAMENTE </w:t>
      </w:r>
      <w:r>
        <w:t xml:space="preserve">da extrapolação do índice de pessoal, ocorre que para entendermos isso, precisamos buscar o histórico de gastos com pessoal no Município de </w:t>
      </w:r>
      <w:proofErr w:type="gramStart"/>
      <w:r>
        <w:t>Poções(</w:t>
      </w:r>
      <w:proofErr w:type="gramEnd"/>
      <w:r>
        <w:t>BA), que segundo o quadro apresentado no relatório do próprio TCM é o seguinte:</w:t>
      </w:r>
    </w:p>
    <w:p w:rsidR="00714455" w:rsidRDefault="00714455" w:rsidP="00C11D5A">
      <w:pPr>
        <w:jc w:val="center"/>
      </w:pPr>
      <w:r w:rsidRPr="00714455">
        <w:rPr>
          <w:noProof/>
          <w:lang w:eastAsia="pt-BR" w:bidi="kn-IN"/>
        </w:rPr>
        <w:drawing>
          <wp:inline distT="0" distB="0" distL="0" distR="0">
            <wp:extent cx="4305512" cy="925506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09" cy="9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10" w:rsidRDefault="00C11D5A" w:rsidP="00714455">
      <w:pPr>
        <w:jc w:val="both"/>
      </w:pPr>
      <w:r>
        <w:t xml:space="preserve">O Município de Poções em 2012 tinha um comprometimento de 53,06% </w:t>
      </w:r>
      <w:r w:rsidR="00A53610">
        <w:t xml:space="preserve">do total das receitas correntes líquidas com despesas de pessoal, </w:t>
      </w:r>
      <w:r w:rsidR="00443904">
        <w:t xml:space="preserve">absolutamente </w:t>
      </w:r>
      <w:r w:rsidR="00A53610">
        <w:t>dentro do limite legal, qual seja, abaixo dos 54%, ocorre que infelizm</w:t>
      </w:r>
      <w:r w:rsidR="00443904">
        <w:t xml:space="preserve">ente a gestão anterior a nossa </w:t>
      </w:r>
      <w:r w:rsidR="00A53610">
        <w:t>(2013/2016), elevou esses gastos para percentuais altíssimos durante todo o período, fechando o ano de 2016 com o percentual estratosférico de 68,34%.</w:t>
      </w:r>
    </w:p>
    <w:p w:rsidR="00443904" w:rsidRDefault="00A53610" w:rsidP="00714455">
      <w:pPr>
        <w:jc w:val="both"/>
      </w:pPr>
      <w:r>
        <w:t>Quando nossa gestão começou em 2017, tomamos todas as providência</w:t>
      </w:r>
      <w:r w:rsidR="00443904">
        <w:t>s</w:t>
      </w:r>
      <w:r>
        <w:t xml:space="preserve"> para reduzir os gastos excessivos com pessoal e trazer o município para o enqu</w:t>
      </w:r>
      <w:r w:rsidR="00443904">
        <w:t>adramento legal abaixo dos 54%. I</w:t>
      </w:r>
      <w:r>
        <w:t xml:space="preserve">nfelizmente, apesar de nossos esforços, mesmo tendo a </w:t>
      </w:r>
      <w:r w:rsidR="00443904">
        <w:t>certeza que</w:t>
      </w:r>
      <w:r>
        <w:t xml:space="preserve"> nossos índices de gastos com pessoal estão abaixo desses 54%, o Tribunal de Contas dos Municípios apurou 54,96%, apenas 0,96% acima do permitido, porém, é de se observar que tal extrapolação não se deu por nossa causa, estamos tratando uma situação caótica em que se encontrava as finanças municipais e temos conseguido ajustar e reduzir essas despesas</w:t>
      </w:r>
      <w:r w:rsidR="00443904">
        <w:t>.</w:t>
      </w:r>
    </w:p>
    <w:p w:rsidR="00A53610" w:rsidRDefault="00443904" w:rsidP="00714455">
      <w:pPr>
        <w:jc w:val="both"/>
      </w:pPr>
      <w:r>
        <w:t>T</w:t>
      </w:r>
      <w:r w:rsidR="00A53610">
        <w:t>emos certeza que ao ser julgado o nosso pedido de reconsideração da análise dessas contas, teremos o enquadramento para um percentual menor que os 54%, para assim</w:t>
      </w:r>
      <w:r>
        <w:t>,</w:t>
      </w:r>
      <w:r w:rsidR="00A53610">
        <w:t xml:space="preserve"> a nossa vitória ser completa.</w:t>
      </w:r>
    </w:p>
    <w:p w:rsidR="00714455" w:rsidRDefault="00A53610" w:rsidP="00443904">
      <w:pPr>
        <w:jc w:val="both"/>
      </w:pPr>
      <w:r>
        <w:t xml:space="preserve">Vejam ainda que, na verdade, a multa </w:t>
      </w:r>
      <w:r w:rsidR="00443904">
        <w:t>de nossa real responsabilidade foi de R$ 2.500,00, como também consta na mesma matéria: “</w:t>
      </w:r>
      <w:r w:rsidR="00714455">
        <w:t xml:space="preserve">O Tribunal de Contas dos Municípios, na sessão desta quinta-feira (22/11), aprovou com ressalvas as contas de Poções, do prefeito Leandro Araújo Mascarenhas, relativas ao exercício de 2017. O conselheiro Raimundo Moreira, relator do parecer, multou o prefeito em R$2,5 mil, em razão de irregularidades apontadas no relatório técnico das </w:t>
      </w:r>
      <w:proofErr w:type="gramStart"/>
      <w:r w:rsidR="00714455">
        <w:t>contas.</w:t>
      </w:r>
      <w:r w:rsidR="00443904">
        <w:t>”</w:t>
      </w:r>
      <w:proofErr w:type="gramEnd"/>
    </w:p>
    <w:p w:rsidR="00D06E73" w:rsidRDefault="00443904" w:rsidP="00443904">
      <w:pPr>
        <w:jc w:val="both"/>
      </w:pPr>
      <w:r>
        <w:t xml:space="preserve">Esse deve ser o nosso foco: </w:t>
      </w:r>
    </w:p>
    <w:p w:rsidR="00714455" w:rsidRDefault="00443904" w:rsidP="00D06E73">
      <w:pPr>
        <w:jc w:val="both"/>
      </w:pPr>
      <w:r>
        <w:t xml:space="preserve">“AS CONTAS ANUAIS </w:t>
      </w:r>
      <w:r w:rsidR="00D06E73">
        <w:t>DE 2017</w:t>
      </w:r>
      <w:r w:rsidR="00D06E73">
        <w:t>,</w:t>
      </w:r>
      <w:r w:rsidR="00D06E73">
        <w:t xml:space="preserve"> </w:t>
      </w:r>
      <w:r>
        <w:t>DO MUNICÍPIO DE POÇÕES</w:t>
      </w:r>
      <w:r w:rsidR="00D06E73">
        <w:t>,</w:t>
      </w:r>
      <w:r>
        <w:t xml:space="preserve"> </w:t>
      </w:r>
      <w:r w:rsidRPr="00D06E73">
        <w:rPr>
          <w:b/>
          <w:bCs/>
          <w:sz w:val="28"/>
          <w:szCs w:val="26"/>
        </w:rPr>
        <w:t>FORAM APROVADAS</w:t>
      </w:r>
      <w:r>
        <w:t>”</w:t>
      </w:r>
      <w:bookmarkStart w:id="0" w:name="_GoBack"/>
      <w:bookmarkEnd w:id="0"/>
    </w:p>
    <w:sectPr w:rsidR="00714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55"/>
    <w:rsid w:val="00443904"/>
    <w:rsid w:val="00610013"/>
    <w:rsid w:val="00627BE4"/>
    <w:rsid w:val="00714455"/>
    <w:rsid w:val="00A53610"/>
    <w:rsid w:val="00C11D5A"/>
    <w:rsid w:val="00D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4ADA"/>
  <w15:chartTrackingRefBased/>
  <w15:docId w15:val="{5B6A61E6-10AD-4681-A670-65F5B5DF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Jacson Costa Veiga</dc:creator>
  <cp:keywords/>
  <dc:description/>
  <cp:lastModifiedBy>Jacson Costa Veiga</cp:lastModifiedBy>
  <cp:revision>2</cp:revision>
  <dcterms:created xsi:type="dcterms:W3CDTF">2018-11-23T11:24:00Z</dcterms:created>
  <dcterms:modified xsi:type="dcterms:W3CDTF">2018-11-23T12:25:00Z</dcterms:modified>
</cp:coreProperties>
</file>